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81B70" w14:textId="15AA14E5" w:rsidR="00230ADA" w:rsidRDefault="00230ADA" w:rsidP="00C17384">
      <w:pPr>
        <w:pStyle w:val="Heading1"/>
        <w:jc w:val="center"/>
        <w:rPr>
          <w:b/>
          <w:bCs/>
          <w:sz w:val="36"/>
          <w:szCs w:val="36"/>
        </w:rPr>
      </w:pPr>
      <w:bookmarkStart w:id="0" w:name="_GoBack"/>
      <w:bookmarkEnd w:id="0"/>
    </w:p>
    <w:p w14:paraId="3C2B0BE9" w14:textId="3A3ADE2A" w:rsidR="000A7548" w:rsidRDefault="000A7548" w:rsidP="00C17384">
      <w:pPr>
        <w:pStyle w:val="Heading1"/>
        <w:jc w:val="center"/>
        <w:rPr>
          <w:b/>
          <w:bCs/>
          <w:sz w:val="36"/>
          <w:szCs w:val="36"/>
        </w:rPr>
      </w:pPr>
      <w:r>
        <w:rPr>
          <w:b/>
          <w:bCs/>
          <w:sz w:val="36"/>
          <w:szCs w:val="36"/>
        </w:rPr>
        <w:t>ESSENTIAL WORKER CERTIFICATION</w:t>
      </w:r>
    </w:p>
    <w:p w14:paraId="12A188F1" w14:textId="492D4E87" w:rsidR="00C17384" w:rsidRPr="001B646D" w:rsidRDefault="00C17384" w:rsidP="00C17384">
      <w:pPr>
        <w:pStyle w:val="Heading1"/>
        <w:jc w:val="center"/>
        <w:rPr>
          <w:b/>
          <w:bCs/>
          <w:sz w:val="36"/>
          <w:szCs w:val="36"/>
        </w:rPr>
      </w:pPr>
      <w:r w:rsidRPr="001B646D">
        <w:rPr>
          <w:b/>
          <w:bCs/>
          <w:sz w:val="36"/>
          <w:szCs w:val="36"/>
        </w:rPr>
        <w:t>Productio</w:t>
      </w:r>
      <w:r w:rsidR="000A7548">
        <w:rPr>
          <w:b/>
          <w:bCs/>
          <w:sz w:val="36"/>
          <w:szCs w:val="36"/>
        </w:rPr>
        <w:t>n and</w:t>
      </w:r>
      <w:r w:rsidRPr="001B646D">
        <w:rPr>
          <w:b/>
          <w:bCs/>
          <w:sz w:val="36"/>
          <w:szCs w:val="36"/>
        </w:rPr>
        <w:t xml:space="preserve"> transport of goods or supplies </w:t>
      </w:r>
      <w:r w:rsidR="00AC32DB">
        <w:rPr>
          <w:b/>
          <w:bCs/>
          <w:sz w:val="36"/>
          <w:szCs w:val="36"/>
        </w:rPr>
        <w:t xml:space="preserve">or travel to work in </w:t>
      </w:r>
      <w:r w:rsidRPr="001B646D">
        <w:rPr>
          <w:b/>
          <w:bCs/>
          <w:sz w:val="36"/>
          <w:szCs w:val="36"/>
        </w:rPr>
        <w:t>essential food production and distribution</w:t>
      </w:r>
    </w:p>
    <w:p w14:paraId="7F3C0C20" w14:textId="64E74251" w:rsidR="00721503" w:rsidRPr="00701038" w:rsidRDefault="00701038" w:rsidP="0062602F">
      <w:pPr>
        <w:ind w:right="-425"/>
        <w:jc w:val="center"/>
        <w:rPr>
          <w:rFonts w:cstheme="minorHAnsi"/>
          <w:b/>
          <w:bCs/>
          <w:sz w:val="24"/>
          <w:szCs w:val="24"/>
        </w:rPr>
      </w:pPr>
      <w:r>
        <w:rPr>
          <w:sz w:val="24"/>
          <w:szCs w:val="24"/>
        </w:rPr>
        <w:br/>
      </w:r>
      <w:r w:rsidR="009851C2" w:rsidRPr="00701038">
        <w:rPr>
          <w:b/>
          <w:bCs/>
          <w:sz w:val="24"/>
          <w:szCs w:val="24"/>
        </w:rPr>
        <w:t xml:space="preserve">This </w:t>
      </w:r>
      <w:r w:rsidR="00721503" w:rsidRPr="00701038">
        <w:rPr>
          <w:b/>
          <w:bCs/>
          <w:sz w:val="24"/>
          <w:szCs w:val="24"/>
        </w:rPr>
        <w:t xml:space="preserve">document certifies that the bearer is carrying out a duty </w:t>
      </w:r>
      <w:r w:rsidR="00FC0670" w:rsidRPr="00701038">
        <w:rPr>
          <w:b/>
          <w:bCs/>
          <w:sz w:val="24"/>
          <w:szCs w:val="24"/>
        </w:rPr>
        <w:t>related to the production or distribution of dairy foods, a</w:t>
      </w:r>
      <w:r w:rsidR="00721503" w:rsidRPr="00701038">
        <w:rPr>
          <w:b/>
          <w:bCs/>
          <w:sz w:val="24"/>
          <w:szCs w:val="24"/>
        </w:rPr>
        <w:t xml:space="preserve"> sector that has been designated as </w:t>
      </w:r>
      <w:r w:rsidR="00F10ECA">
        <w:rPr>
          <w:b/>
          <w:bCs/>
          <w:sz w:val="24"/>
          <w:szCs w:val="24"/>
        </w:rPr>
        <w:t>an essential service</w:t>
      </w:r>
      <w:r w:rsidR="00721503" w:rsidRPr="00701038">
        <w:rPr>
          <w:b/>
          <w:bCs/>
          <w:sz w:val="24"/>
          <w:szCs w:val="24"/>
        </w:rPr>
        <w:t xml:space="preserve">, the continued operation of which is vital for security, </w:t>
      </w:r>
      <w:r w:rsidR="00E60D16" w:rsidRPr="00701038">
        <w:rPr>
          <w:b/>
          <w:bCs/>
          <w:sz w:val="24"/>
          <w:szCs w:val="24"/>
        </w:rPr>
        <w:t xml:space="preserve">the </w:t>
      </w:r>
      <w:r w:rsidR="00721503" w:rsidRPr="00701038">
        <w:rPr>
          <w:b/>
          <w:bCs/>
          <w:sz w:val="24"/>
          <w:szCs w:val="24"/>
        </w:rPr>
        <w:t>econom</w:t>
      </w:r>
      <w:r w:rsidR="00E60D16" w:rsidRPr="00701038">
        <w:rPr>
          <w:b/>
          <w:bCs/>
          <w:sz w:val="24"/>
          <w:szCs w:val="24"/>
        </w:rPr>
        <w:t>y</w:t>
      </w:r>
      <w:r w:rsidR="00721503" w:rsidRPr="00701038">
        <w:rPr>
          <w:b/>
          <w:bCs/>
          <w:sz w:val="24"/>
          <w:szCs w:val="24"/>
        </w:rPr>
        <w:t xml:space="preserve">, national public health, and safety and is therefore </w:t>
      </w:r>
      <w:r w:rsidR="00FC0670" w:rsidRPr="00701038">
        <w:rPr>
          <w:b/>
          <w:bCs/>
          <w:sz w:val="24"/>
          <w:szCs w:val="24"/>
        </w:rPr>
        <w:t>is permitted to travel for the purposes of said distribution or to attend work</w:t>
      </w:r>
      <w:r w:rsidR="00721503" w:rsidRPr="00701038">
        <w:rPr>
          <w:b/>
          <w:bCs/>
          <w:sz w:val="24"/>
          <w:szCs w:val="24"/>
        </w:rPr>
        <w:t>.</w:t>
      </w:r>
    </w:p>
    <w:p w14:paraId="1D48C2D9" w14:textId="16E7FE76" w:rsidR="003A0462" w:rsidRDefault="00DD2271" w:rsidP="00701038">
      <w:pPr>
        <w:ind w:right="2410"/>
        <w:rPr>
          <w:rFonts w:cstheme="minorHAnsi"/>
        </w:rPr>
      </w:pPr>
      <w:r w:rsidRPr="00DD2271">
        <w:rPr>
          <w:rFonts w:cstheme="minorHAnsi"/>
          <w:noProof/>
        </w:rPr>
        <w:drawing>
          <wp:anchor distT="0" distB="0" distL="114300" distR="114300" simplePos="0" relativeHeight="251658240" behindDoc="0" locked="0" layoutInCell="1" allowOverlap="1" wp14:anchorId="175A7189" wp14:editId="535747DA">
            <wp:simplePos x="0" y="0"/>
            <wp:positionH relativeFrom="column">
              <wp:posOffset>4882004</wp:posOffset>
            </wp:positionH>
            <wp:positionV relativeFrom="paragraph">
              <wp:posOffset>2353</wp:posOffset>
            </wp:positionV>
            <wp:extent cx="1623896" cy="6809633"/>
            <wp:effectExtent l="19050" t="19050" r="14605" b="107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4593" cy="6854491"/>
                    </a:xfrm>
                    <a:prstGeom prst="rect">
                      <a:avLst/>
                    </a:prstGeom>
                    <a:noFill/>
                    <a:ln w="12700">
                      <a:solidFill>
                        <a:schemeClr val="accent1"/>
                      </a:solidFill>
                    </a:ln>
                  </pic:spPr>
                </pic:pic>
              </a:graphicData>
            </a:graphic>
            <wp14:sizeRelH relativeFrom="page">
              <wp14:pctWidth>0</wp14:pctWidth>
            </wp14:sizeRelH>
            <wp14:sizeRelV relativeFrom="page">
              <wp14:pctHeight>0</wp14:pctHeight>
            </wp14:sizeRelV>
          </wp:anchor>
        </w:drawing>
      </w:r>
      <w:r w:rsidR="003B6745">
        <w:rPr>
          <w:rFonts w:cstheme="minorHAnsi"/>
        </w:rPr>
        <w:t xml:space="preserve">As </w:t>
      </w:r>
      <w:r w:rsidR="00563018">
        <w:rPr>
          <w:rFonts w:cstheme="minorHAnsi"/>
        </w:rPr>
        <w:t xml:space="preserve">declared publicly by </w:t>
      </w:r>
      <w:r w:rsidR="00C17384" w:rsidRPr="003B6745">
        <w:rPr>
          <w:rFonts w:cstheme="minorHAnsi"/>
        </w:rPr>
        <w:t xml:space="preserve">Australian Commonwealth Agriculture Minister David Littleproud </w:t>
      </w:r>
      <w:r w:rsidR="009B21AA">
        <w:rPr>
          <w:rFonts w:cstheme="minorHAnsi"/>
        </w:rPr>
        <w:t>on 25 March 2020</w:t>
      </w:r>
      <w:r w:rsidR="003A0462">
        <w:rPr>
          <w:rFonts w:cstheme="minorHAnsi"/>
        </w:rPr>
        <w:t>:</w:t>
      </w:r>
    </w:p>
    <w:p w14:paraId="1D93DA4E" w14:textId="1F37DE89" w:rsidR="009B21AA" w:rsidRPr="000F4853" w:rsidRDefault="009B21AA" w:rsidP="00701038">
      <w:pPr>
        <w:ind w:left="720" w:right="2410"/>
        <w:rPr>
          <w:rFonts w:cstheme="minorHAnsi"/>
          <w:sz w:val="20"/>
          <w:szCs w:val="20"/>
        </w:rPr>
      </w:pPr>
      <w:r w:rsidRPr="000F4853">
        <w:rPr>
          <w:rFonts w:cstheme="minorHAnsi"/>
          <w:sz w:val="20"/>
          <w:szCs w:val="20"/>
        </w:rPr>
        <w:t>“</w:t>
      </w:r>
      <w:r w:rsidRPr="000F4853">
        <w:rPr>
          <w:rFonts w:cstheme="minorHAnsi"/>
          <w:i/>
          <w:iCs/>
          <w:sz w:val="20"/>
          <w:szCs w:val="20"/>
        </w:rPr>
        <w:t xml:space="preserve">The Commonwealth is guaranteeing food production and supply as we deal with the </w:t>
      </w:r>
      <w:r w:rsidR="00CD4717" w:rsidRPr="000F4853">
        <w:rPr>
          <w:rFonts w:cstheme="minorHAnsi"/>
          <w:i/>
          <w:iCs/>
          <w:sz w:val="20"/>
          <w:szCs w:val="20"/>
        </w:rPr>
        <w:t xml:space="preserve">[COVID-19] </w:t>
      </w:r>
      <w:r w:rsidRPr="000F4853">
        <w:rPr>
          <w:rFonts w:cstheme="minorHAnsi"/>
          <w:i/>
          <w:iCs/>
          <w:sz w:val="20"/>
          <w:szCs w:val="20"/>
        </w:rPr>
        <w:t>virus’s spread</w:t>
      </w:r>
      <w:r w:rsidR="00286798" w:rsidRPr="000F4853">
        <w:rPr>
          <w:rFonts w:cstheme="minorHAnsi"/>
          <w:i/>
          <w:iCs/>
          <w:sz w:val="20"/>
          <w:szCs w:val="20"/>
        </w:rPr>
        <w:t>.</w:t>
      </w:r>
    </w:p>
    <w:p w14:paraId="5317CB9E" w14:textId="7DF3CC07" w:rsidR="003A0462" w:rsidRPr="000F4853" w:rsidRDefault="003A0462" w:rsidP="00701038">
      <w:pPr>
        <w:ind w:left="720" w:right="2410"/>
        <w:rPr>
          <w:rFonts w:cstheme="minorHAnsi"/>
          <w:i/>
          <w:iCs/>
          <w:sz w:val="20"/>
          <w:szCs w:val="20"/>
        </w:rPr>
      </w:pPr>
      <w:r w:rsidRPr="000F4853">
        <w:rPr>
          <w:rFonts w:cstheme="minorHAnsi"/>
          <w:sz w:val="20"/>
          <w:szCs w:val="20"/>
        </w:rPr>
        <w:t>“</w:t>
      </w:r>
      <w:r w:rsidRPr="000F4853">
        <w:rPr>
          <w:rFonts w:cstheme="minorHAnsi"/>
          <w:i/>
          <w:iCs/>
          <w:sz w:val="20"/>
          <w:szCs w:val="20"/>
        </w:rPr>
        <w:t>Feeding our nation is an essential service.</w:t>
      </w:r>
      <w:r w:rsidR="00286798" w:rsidRPr="000F4853">
        <w:rPr>
          <w:rFonts w:cstheme="minorHAnsi"/>
          <w:i/>
          <w:iCs/>
          <w:sz w:val="20"/>
          <w:szCs w:val="20"/>
        </w:rPr>
        <w:t xml:space="preserve"> </w:t>
      </w:r>
      <w:r w:rsidRPr="000F4853">
        <w:rPr>
          <w:rFonts w:cstheme="minorHAnsi"/>
          <w:i/>
          <w:iCs/>
          <w:sz w:val="20"/>
          <w:szCs w:val="20"/>
        </w:rPr>
        <w:t>That means State-imposed border shutdowns will not affect agricultural supply chains.</w:t>
      </w:r>
    </w:p>
    <w:p w14:paraId="0B7B0D3C" w14:textId="7E1A88CA" w:rsidR="005D7AB5" w:rsidRPr="000F4853" w:rsidRDefault="005D7AB5" w:rsidP="00701038">
      <w:pPr>
        <w:ind w:left="720" w:right="2410"/>
        <w:rPr>
          <w:rFonts w:cstheme="minorHAnsi"/>
          <w:i/>
          <w:iCs/>
          <w:sz w:val="20"/>
          <w:szCs w:val="20"/>
        </w:rPr>
      </w:pPr>
      <w:r w:rsidRPr="000F4853">
        <w:rPr>
          <w:rFonts w:cstheme="minorHAnsi"/>
          <w:i/>
          <w:iCs/>
          <w:sz w:val="20"/>
          <w:szCs w:val="20"/>
        </w:rPr>
        <w:t>“Maintaining food production, access to workers, agricultural supply lines, transportation and logistics is absolutely critical and will not be affected by any of the measures aimed at curbing the virus’s spread.”</w:t>
      </w:r>
    </w:p>
    <w:p w14:paraId="605C75D3" w14:textId="3FAE22F3" w:rsidR="001433EA" w:rsidRPr="001433EA" w:rsidRDefault="001433EA" w:rsidP="00701038">
      <w:pPr>
        <w:ind w:right="2410"/>
        <w:rPr>
          <w:rFonts w:cstheme="minorHAnsi"/>
        </w:rPr>
      </w:pPr>
      <w:r w:rsidRPr="001433EA">
        <w:rPr>
          <w:rFonts w:cstheme="minorHAnsi"/>
        </w:rPr>
        <w:t xml:space="preserve">National containment measures and associated </w:t>
      </w:r>
      <w:r w:rsidR="00FD17F6">
        <w:rPr>
          <w:rFonts w:cstheme="minorHAnsi"/>
        </w:rPr>
        <w:t xml:space="preserve">travel </w:t>
      </w:r>
      <w:r w:rsidR="006C6A63">
        <w:rPr>
          <w:rFonts w:cstheme="minorHAnsi"/>
        </w:rPr>
        <w:t xml:space="preserve">restrictions </w:t>
      </w:r>
      <w:r w:rsidR="00FD17F6">
        <w:rPr>
          <w:rFonts w:cstheme="minorHAnsi"/>
        </w:rPr>
        <w:t xml:space="preserve">and </w:t>
      </w:r>
      <w:r w:rsidRPr="001433EA">
        <w:rPr>
          <w:rFonts w:cstheme="minorHAnsi"/>
        </w:rPr>
        <w:t>state border closures</w:t>
      </w:r>
      <w:r w:rsidR="001F06F3">
        <w:rPr>
          <w:rFonts w:cstheme="minorHAnsi"/>
        </w:rPr>
        <w:t>*</w:t>
      </w:r>
      <w:r w:rsidRPr="001433EA">
        <w:rPr>
          <w:rFonts w:cstheme="minorHAnsi"/>
        </w:rPr>
        <w:t xml:space="preserve"> exempt:</w:t>
      </w:r>
    </w:p>
    <w:p w14:paraId="4AE7BEBF" w14:textId="2BA0D5E6" w:rsidR="001433EA" w:rsidRDefault="001433EA" w:rsidP="00701038">
      <w:pPr>
        <w:pStyle w:val="ListParagraph"/>
        <w:numPr>
          <w:ilvl w:val="0"/>
          <w:numId w:val="2"/>
        </w:numPr>
        <w:spacing w:after="0" w:line="240" w:lineRule="auto"/>
        <w:ind w:right="2410"/>
        <w:contextualSpacing w:val="0"/>
        <w:rPr>
          <w:rFonts w:eastAsia="Times New Roman"/>
        </w:rPr>
      </w:pPr>
      <w:r>
        <w:rPr>
          <w:rFonts w:eastAsia="Times New Roman"/>
        </w:rPr>
        <w:t>Regular milk collection across borders</w:t>
      </w:r>
    </w:p>
    <w:p w14:paraId="378D7C9B" w14:textId="0AAABE52" w:rsidR="001433EA" w:rsidRDefault="001433EA" w:rsidP="00701038">
      <w:pPr>
        <w:pStyle w:val="ListParagraph"/>
        <w:numPr>
          <w:ilvl w:val="0"/>
          <w:numId w:val="2"/>
        </w:numPr>
        <w:spacing w:after="0" w:line="240" w:lineRule="auto"/>
        <w:ind w:right="2410"/>
        <w:contextualSpacing w:val="0"/>
        <w:rPr>
          <w:rFonts w:eastAsia="Times New Roman"/>
        </w:rPr>
      </w:pPr>
      <w:r>
        <w:rPr>
          <w:rFonts w:eastAsia="Times New Roman"/>
        </w:rPr>
        <w:t>Movement of farm and manufacturing inputs - including stock feed, chemicals, packaging</w:t>
      </w:r>
    </w:p>
    <w:p w14:paraId="0F7D8673" w14:textId="77777777" w:rsidR="001433EA" w:rsidRDefault="001433EA" w:rsidP="00701038">
      <w:pPr>
        <w:pStyle w:val="ListParagraph"/>
        <w:numPr>
          <w:ilvl w:val="0"/>
          <w:numId w:val="2"/>
        </w:numPr>
        <w:spacing w:after="0" w:line="240" w:lineRule="auto"/>
        <w:ind w:right="2410"/>
        <w:contextualSpacing w:val="0"/>
        <w:rPr>
          <w:rFonts w:eastAsia="Times New Roman"/>
        </w:rPr>
      </w:pPr>
      <w:r>
        <w:rPr>
          <w:rFonts w:eastAsia="Times New Roman"/>
        </w:rPr>
        <w:t>Employees who cross borders between home and work</w:t>
      </w:r>
    </w:p>
    <w:p w14:paraId="75C85536" w14:textId="365C56DF" w:rsidR="001433EA" w:rsidRPr="001433EA" w:rsidRDefault="001433EA" w:rsidP="00701038">
      <w:pPr>
        <w:pStyle w:val="ListParagraph"/>
        <w:numPr>
          <w:ilvl w:val="0"/>
          <w:numId w:val="2"/>
        </w:numPr>
        <w:spacing w:after="0" w:line="240" w:lineRule="auto"/>
        <w:ind w:right="2410"/>
        <w:contextualSpacing w:val="0"/>
        <w:rPr>
          <w:rFonts w:eastAsia="Times New Roman"/>
        </w:rPr>
      </w:pPr>
      <w:r w:rsidRPr="001433EA">
        <w:rPr>
          <w:rFonts w:eastAsia="Times New Roman"/>
        </w:rPr>
        <w:t>Contractors engaged in the provision of essential services, maintenance or other projects to maintain the operations of businesses involved in production and distribution of dairy products across the supply chain</w:t>
      </w:r>
    </w:p>
    <w:p w14:paraId="41722529" w14:textId="70CADA87" w:rsidR="001479BB" w:rsidRDefault="001433EA" w:rsidP="00701038">
      <w:pPr>
        <w:ind w:right="2410"/>
        <w:rPr>
          <w:rFonts w:cstheme="minorHAnsi"/>
        </w:rPr>
      </w:pPr>
      <w:r>
        <w:rPr>
          <w:rFonts w:cstheme="minorHAnsi"/>
        </w:rPr>
        <w:br/>
      </w:r>
      <w:r w:rsidR="001479BB">
        <w:rPr>
          <w:rFonts w:cstheme="minorHAnsi"/>
        </w:rPr>
        <w:t xml:space="preserve">Australian Dairy Farmers (ADF), Australian Dairy Products Federation (ADPF) and Dairy Australia have developed </w:t>
      </w:r>
      <w:r w:rsidR="003411B3">
        <w:rPr>
          <w:rFonts w:cstheme="minorHAnsi"/>
        </w:rPr>
        <w:t xml:space="preserve">a detailed list of </w:t>
      </w:r>
      <w:r w:rsidR="008A6A47">
        <w:rPr>
          <w:rFonts w:cstheme="minorHAnsi"/>
        </w:rPr>
        <w:t xml:space="preserve">critical inputs and services required to maintain on farm dairy production and processing of milk into </w:t>
      </w:r>
      <w:r w:rsidR="00FD7E77">
        <w:rPr>
          <w:rFonts w:cstheme="minorHAnsi"/>
        </w:rPr>
        <w:t xml:space="preserve">dairy products for consumption. </w:t>
      </w:r>
      <w:r w:rsidR="000106C3">
        <w:rPr>
          <w:rFonts w:cstheme="minorHAnsi"/>
        </w:rPr>
        <w:t xml:space="preserve">This list has been used to </w:t>
      </w:r>
      <w:r w:rsidR="00F86154">
        <w:rPr>
          <w:rFonts w:cstheme="minorHAnsi"/>
        </w:rPr>
        <w:t xml:space="preserve">inform the </w:t>
      </w:r>
      <w:r w:rsidR="00286798">
        <w:rPr>
          <w:rFonts w:cstheme="minorHAnsi"/>
        </w:rPr>
        <w:t xml:space="preserve">check boxes </w:t>
      </w:r>
      <w:r w:rsidR="00FB1BF8">
        <w:rPr>
          <w:rFonts w:cstheme="minorHAnsi"/>
        </w:rPr>
        <w:t xml:space="preserve">listed on the right of this document. </w:t>
      </w:r>
      <w:r w:rsidR="00703167">
        <w:rPr>
          <w:rFonts w:cstheme="minorHAnsi"/>
        </w:rPr>
        <w:t xml:space="preserve">See full list at </w:t>
      </w:r>
      <w:bookmarkStart w:id="1" w:name="_Hlk37056651"/>
      <w:r w:rsidR="001F06F3">
        <w:fldChar w:fldCharType="begin"/>
      </w:r>
      <w:r w:rsidR="001F06F3">
        <w:instrText xml:space="preserve"> HYPERLINK "http://www.dairyaustralia.com.au/c19" </w:instrText>
      </w:r>
      <w:r w:rsidR="001F06F3">
        <w:fldChar w:fldCharType="separate"/>
      </w:r>
      <w:r w:rsidR="00703167" w:rsidRPr="002E2163">
        <w:rPr>
          <w:rStyle w:val="Hyperlink"/>
          <w:rFonts w:cstheme="minorHAnsi"/>
        </w:rPr>
        <w:t>www.dairyaustralia.com.au/c19</w:t>
      </w:r>
      <w:r w:rsidR="001F06F3">
        <w:rPr>
          <w:rStyle w:val="Hyperlink"/>
          <w:rFonts w:cstheme="minorHAnsi"/>
        </w:rPr>
        <w:fldChar w:fldCharType="end"/>
      </w:r>
      <w:bookmarkEnd w:id="1"/>
      <w:r w:rsidR="002E458A">
        <w:rPr>
          <w:rFonts w:cstheme="minorHAnsi"/>
        </w:rPr>
        <w:t>.</w:t>
      </w:r>
    </w:p>
    <w:p w14:paraId="350F5831" w14:textId="6CFA0A4E" w:rsidR="00C17384" w:rsidRPr="006C02E6" w:rsidRDefault="00FB1BF8" w:rsidP="00701038">
      <w:pPr>
        <w:ind w:right="2410"/>
        <w:rPr>
          <w:rFonts w:cstheme="minorHAnsi"/>
        </w:rPr>
      </w:pPr>
      <w:r>
        <w:rPr>
          <w:rFonts w:cstheme="minorHAnsi"/>
        </w:rPr>
        <w:t xml:space="preserve">Should you </w:t>
      </w:r>
      <w:r w:rsidR="00D10325">
        <w:rPr>
          <w:rFonts w:cstheme="minorHAnsi"/>
        </w:rPr>
        <w:t xml:space="preserve">need to verify the role of </w:t>
      </w:r>
      <w:r w:rsidR="001433EA">
        <w:rPr>
          <w:rFonts w:cstheme="minorHAnsi"/>
        </w:rPr>
        <w:t>this individual in dairy food production and distribution, please use the contact details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961"/>
      </w:tblGrid>
      <w:tr w:rsidR="00C17384" w14:paraId="77FE081D" w14:textId="77777777" w:rsidTr="00AD3A72">
        <w:tc>
          <w:tcPr>
            <w:tcW w:w="3261" w:type="dxa"/>
            <w:tcBorders>
              <w:top w:val="single" w:sz="12" w:space="0" w:color="4472C4" w:themeColor="accent1"/>
              <w:bottom w:val="single" w:sz="4" w:space="0" w:color="auto"/>
            </w:tcBorders>
            <w:shd w:val="clear" w:color="auto" w:fill="D9E2F3" w:themeFill="accent1" w:themeFillTint="33"/>
          </w:tcPr>
          <w:p w14:paraId="28B71C74" w14:textId="77777777" w:rsidR="00C17384" w:rsidRDefault="00C17384" w:rsidP="00701038">
            <w:pPr>
              <w:spacing w:before="60" w:after="60"/>
            </w:pPr>
            <w:r>
              <w:t>Certified by:</w:t>
            </w:r>
          </w:p>
          <w:p w14:paraId="13CB6104" w14:textId="0B0A9A00" w:rsidR="00C17384" w:rsidRPr="005158FF" w:rsidRDefault="00C17384" w:rsidP="00701038">
            <w:pPr>
              <w:spacing w:before="60" w:after="60"/>
              <w:rPr>
                <w:i/>
                <w:iCs/>
              </w:rPr>
            </w:pPr>
            <w:r w:rsidRPr="005158FF">
              <w:rPr>
                <w:i/>
                <w:iCs/>
                <w:color w:val="7F7F7F" w:themeColor="text1" w:themeTint="80"/>
                <w:sz w:val="20"/>
                <w:szCs w:val="20"/>
              </w:rPr>
              <w:t>[</w:t>
            </w:r>
            <w:r w:rsidR="00F16396">
              <w:rPr>
                <w:i/>
                <w:iCs/>
                <w:color w:val="7F7F7F" w:themeColor="text1" w:themeTint="80"/>
                <w:sz w:val="20"/>
                <w:szCs w:val="20"/>
              </w:rPr>
              <w:t>Employer/</w:t>
            </w:r>
            <w:r w:rsidRPr="005158FF">
              <w:rPr>
                <w:i/>
                <w:iCs/>
                <w:color w:val="7F7F7F" w:themeColor="text1" w:themeTint="80"/>
                <w:sz w:val="20"/>
                <w:szCs w:val="20"/>
              </w:rPr>
              <w:t>Company representative]</w:t>
            </w:r>
          </w:p>
        </w:tc>
        <w:tc>
          <w:tcPr>
            <w:tcW w:w="4961" w:type="dxa"/>
            <w:tcBorders>
              <w:top w:val="single" w:sz="12" w:space="0" w:color="4472C4" w:themeColor="accent1"/>
              <w:bottom w:val="single" w:sz="4" w:space="0" w:color="auto"/>
            </w:tcBorders>
          </w:tcPr>
          <w:p w14:paraId="7C5585E1" w14:textId="5A57B998" w:rsidR="00C17384" w:rsidRDefault="00C17384" w:rsidP="009E23D1"/>
        </w:tc>
      </w:tr>
      <w:tr w:rsidR="00C17384" w14:paraId="2B7E1DF3" w14:textId="77777777" w:rsidTr="00AD3A72">
        <w:tc>
          <w:tcPr>
            <w:tcW w:w="3261" w:type="dxa"/>
            <w:tcBorders>
              <w:top w:val="single" w:sz="4" w:space="0" w:color="auto"/>
              <w:bottom w:val="single" w:sz="4" w:space="0" w:color="auto"/>
            </w:tcBorders>
            <w:shd w:val="clear" w:color="auto" w:fill="D9E2F3" w:themeFill="accent1" w:themeFillTint="33"/>
          </w:tcPr>
          <w:p w14:paraId="678A38A5" w14:textId="3595238E" w:rsidR="00C17384" w:rsidRDefault="00C17384" w:rsidP="00701038">
            <w:pPr>
              <w:spacing w:before="60" w:after="60"/>
            </w:pPr>
            <w:r>
              <w:t xml:space="preserve">Contact </w:t>
            </w:r>
            <w:r w:rsidR="00786502">
              <w:t>phone</w:t>
            </w:r>
            <w:r>
              <w:t>:</w:t>
            </w:r>
          </w:p>
        </w:tc>
        <w:tc>
          <w:tcPr>
            <w:tcW w:w="4961" w:type="dxa"/>
            <w:tcBorders>
              <w:top w:val="single" w:sz="4" w:space="0" w:color="auto"/>
              <w:bottom w:val="single" w:sz="4" w:space="0" w:color="auto"/>
            </w:tcBorders>
          </w:tcPr>
          <w:p w14:paraId="3CABF260" w14:textId="77777777" w:rsidR="00C17384" w:rsidRDefault="00C17384" w:rsidP="009E23D1"/>
        </w:tc>
      </w:tr>
      <w:tr w:rsidR="00C17384" w14:paraId="38D74D74" w14:textId="77777777" w:rsidTr="00AD3A72">
        <w:tc>
          <w:tcPr>
            <w:tcW w:w="3261" w:type="dxa"/>
            <w:tcBorders>
              <w:top w:val="single" w:sz="4" w:space="0" w:color="auto"/>
              <w:bottom w:val="single" w:sz="4" w:space="0" w:color="auto"/>
            </w:tcBorders>
            <w:shd w:val="clear" w:color="auto" w:fill="D9E2F3" w:themeFill="accent1" w:themeFillTint="33"/>
          </w:tcPr>
          <w:p w14:paraId="204FBB49" w14:textId="77777777" w:rsidR="00C17384" w:rsidRDefault="00C17384" w:rsidP="00701038">
            <w:pPr>
              <w:spacing w:before="60" w:after="60"/>
            </w:pPr>
            <w:r>
              <w:t>Vehicle license plate or food business licence identifier:</w:t>
            </w:r>
          </w:p>
        </w:tc>
        <w:tc>
          <w:tcPr>
            <w:tcW w:w="4961" w:type="dxa"/>
            <w:tcBorders>
              <w:top w:val="single" w:sz="4" w:space="0" w:color="auto"/>
              <w:bottom w:val="single" w:sz="4" w:space="0" w:color="auto"/>
            </w:tcBorders>
          </w:tcPr>
          <w:p w14:paraId="2DD0A85A" w14:textId="4F23096B" w:rsidR="00C17384" w:rsidRDefault="00C17384" w:rsidP="009E23D1"/>
        </w:tc>
      </w:tr>
    </w:tbl>
    <w:p w14:paraId="258BA788" w14:textId="0A9E5E7F" w:rsidR="00701038" w:rsidRPr="00B53EFE" w:rsidRDefault="00B53EFE" w:rsidP="008701A2">
      <w:pPr>
        <w:ind w:left="-567"/>
        <w:rPr>
          <w:sz w:val="16"/>
          <w:szCs w:val="16"/>
        </w:rPr>
      </w:pPr>
      <w:r>
        <w:rPr>
          <w:sz w:val="16"/>
          <w:szCs w:val="16"/>
        </w:rPr>
        <w:br/>
      </w:r>
      <w:r w:rsidR="00201268" w:rsidRPr="00B53EFE">
        <w:rPr>
          <w:sz w:val="16"/>
          <w:szCs w:val="16"/>
        </w:rPr>
        <w:t xml:space="preserve">*Note – some states require </w:t>
      </w:r>
      <w:r w:rsidRPr="00B53EFE">
        <w:rPr>
          <w:sz w:val="16"/>
          <w:szCs w:val="16"/>
        </w:rPr>
        <w:t>forms</w:t>
      </w:r>
      <w:r w:rsidR="00DD2271">
        <w:rPr>
          <w:sz w:val="16"/>
          <w:szCs w:val="16"/>
        </w:rPr>
        <w:t xml:space="preserve"> to</w:t>
      </w:r>
      <w:r w:rsidRPr="00B53EFE">
        <w:rPr>
          <w:sz w:val="16"/>
          <w:szCs w:val="16"/>
        </w:rPr>
        <w:t xml:space="preserve"> </w:t>
      </w:r>
      <w:r w:rsidR="008701A2">
        <w:rPr>
          <w:sz w:val="16"/>
          <w:szCs w:val="16"/>
        </w:rPr>
        <w:t xml:space="preserve">be completed for crossing borders. See </w:t>
      </w:r>
      <w:hyperlink r:id="rId11" w:history="1">
        <w:r w:rsidR="008701A2" w:rsidRPr="00114DFA">
          <w:rPr>
            <w:rStyle w:val="Hyperlink"/>
            <w:sz w:val="16"/>
            <w:szCs w:val="16"/>
          </w:rPr>
          <w:t>www.dairyaustralia.com.au/c19</w:t>
        </w:r>
      </w:hyperlink>
      <w:r w:rsidR="008701A2">
        <w:rPr>
          <w:sz w:val="16"/>
          <w:szCs w:val="16"/>
        </w:rPr>
        <w:t xml:space="preserve"> for more info.</w:t>
      </w:r>
    </w:p>
    <w:sectPr w:rsidR="00701038" w:rsidRPr="00B53EFE" w:rsidSect="00E16F3D">
      <w:headerReference w:type="default" r:id="rId12"/>
      <w:pgSz w:w="11906" w:h="16838"/>
      <w:pgMar w:top="1440" w:right="991"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AB68" w14:textId="77777777" w:rsidR="0084030E" w:rsidRDefault="0084030E">
      <w:pPr>
        <w:spacing w:after="0" w:line="240" w:lineRule="auto"/>
      </w:pPr>
      <w:r>
        <w:separator/>
      </w:r>
    </w:p>
  </w:endnote>
  <w:endnote w:type="continuationSeparator" w:id="0">
    <w:p w14:paraId="17407984" w14:textId="77777777" w:rsidR="0084030E" w:rsidRDefault="0084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C2A1E" w14:textId="77777777" w:rsidR="0084030E" w:rsidRDefault="0084030E">
      <w:pPr>
        <w:spacing w:after="0" w:line="240" w:lineRule="auto"/>
      </w:pPr>
      <w:r>
        <w:separator/>
      </w:r>
    </w:p>
  </w:footnote>
  <w:footnote w:type="continuationSeparator" w:id="0">
    <w:p w14:paraId="2235A9B7" w14:textId="77777777" w:rsidR="0084030E" w:rsidRDefault="0084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EAE9" w14:textId="1AF884BA" w:rsidR="00C77292" w:rsidRDefault="00230ADA">
    <w:pPr>
      <w:pStyle w:val="Header"/>
    </w:pPr>
    <w:r>
      <w:rPr>
        <w:noProof/>
      </w:rPr>
      <w:drawing>
        <wp:anchor distT="0" distB="0" distL="114300" distR="114300" simplePos="0" relativeHeight="251658752" behindDoc="0" locked="0" layoutInCell="1" allowOverlap="1" wp14:anchorId="4B08A338" wp14:editId="3A8DAA55">
          <wp:simplePos x="0" y="0"/>
          <wp:positionH relativeFrom="margin">
            <wp:posOffset>6778</wp:posOffset>
          </wp:positionH>
          <wp:positionV relativeFrom="paragraph">
            <wp:posOffset>-449786</wp:posOffset>
          </wp:positionV>
          <wp:extent cx="5839460" cy="1621155"/>
          <wp:effectExtent l="0" t="0" r="8890" b="0"/>
          <wp:wrapNone/>
          <wp:docPr id="2" name="Picture 2" descr="Australian Dairy Farmers, ADPF, Dairy Australi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Dairy Farmers, ADPF, Dairy Australia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460" cy="1621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61758"/>
    <w:multiLevelType w:val="hybridMultilevel"/>
    <w:tmpl w:val="789C774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6F2CC5"/>
    <w:multiLevelType w:val="hybridMultilevel"/>
    <w:tmpl w:val="682CE5D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84"/>
    <w:rsid w:val="000106C3"/>
    <w:rsid w:val="000A7548"/>
    <w:rsid w:val="000F4853"/>
    <w:rsid w:val="0010715C"/>
    <w:rsid w:val="001433EA"/>
    <w:rsid w:val="001479BB"/>
    <w:rsid w:val="001E46DC"/>
    <w:rsid w:val="001F06F3"/>
    <w:rsid w:val="00201268"/>
    <w:rsid w:val="002046A7"/>
    <w:rsid w:val="00217B49"/>
    <w:rsid w:val="00230ADA"/>
    <w:rsid w:val="002527EB"/>
    <w:rsid w:val="00285C11"/>
    <w:rsid w:val="00286798"/>
    <w:rsid w:val="002E458A"/>
    <w:rsid w:val="002E50C3"/>
    <w:rsid w:val="00315749"/>
    <w:rsid w:val="003411B3"/>
    <w:rsid w:val="003A0462"/>
    <w:rsid w:val="003B6745"/>
    <w:rsid w:val="00412486"/>
    <w:rsid w:val="004376CE"/>
    <w:rsid w:val="00441465"/>
    <w:rsid w:val="0045374B"/>
    <w:rsid w:val="005257A0"/>
    <w:rsid w:val="00563018"/>
    <w:rsid w:val="005D7AB5"/>
    <w:rsid w:val="0062602F"/>
    <w:rsid w:val="00670A13"/>
    <w:rsid w:val="00686F71"/>
    <w:rsid w:val="006C6A63"/>
    <w:rsid w:val="00701038"/>
    <w:rsid w:val="00703167"/>
    <w:rsid w:val="00721503"/>
    <w:rsid w:val="00786502"/>
    <w:rsid w:val="00812DB2"/>
    <w:rsid w:val="0084030E"/>
    <w:rsid w:val="008701A2"/>
    <w:rsid w:val="008A6A47"/>
    <w:rsid w:val="008E7404"/>
    <w:rsid w:val="009851C2"/>
    <w:rsid w:val="00996B58"/>
    <w:rsid w:val="009B21AA"/>
    <w:rsid w:val="009F7214"/>
    <w:rsid w:val="00AC32DB"/>
    <w:rsid w:val="00AD3A72"/>
    <w:rsid w:val="00B04660"/>
    <w:rsid w:val="00B53EFE"/>
    <w:rsid w:val="00BE4FC2"/>
    <w:rsid w:val="00C17384"/>
    <w:rsid w:val="00C50793"/>
    <w:rsid w:val="00C77292"/>
    <w:rsid w:val="00C822E7"/>
    <w:rsid w:val="00CD4717"/>
    <w:rsid w:val="00D10325"/>
    <w:rsid w:val="00D53DC3"/>
    <w:rsid w:val="00DD2271"/>
    <w:rsid w:val="00DE3A25"/>
    <w:rsid w:val="00E16F3D"/>
    <w:rsid w:val="00E60D16"/>
    <w:rsid w:val="00EF5160"/>
    <w:rsid w:val="00F10ECA"/>
    <w:rsid w:val="00F16396"/>
    <w:rsid w:val="00F86154"/>
    <w:rsid w:val="00FB1BF8"/>
    <w:rsid w:val="00FC0670"/>
    <w:rsid w:val="00FD17F6"/>
    <w:rsid w:val="00FD7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7C0D"/>
  <w15:chartTrackingRefBased/>
  <w15:docId w15:val="{80201B04-6F39-47B3-A1A7-14C32DE6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7384"/>
  </w:style>
  <w:style w:type="paragraph" w:styleId="Heading1">
    <w:name w:val="heading 1"/>
    <w:basedOn w:val="Normal"/>
    <w:next w:val="Normal"/>
    <w:link w:val="Heading1Char"/>
    <w:uiPriority w:val="9"/>
    <w:qFormat/>
    <w:rsid w:val="00C17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17384"/>
    <w:pPr>
      <w:ind w:left="720"/>
      <w:contextualSpacing/>
    </w:pPr>
  </w:style>
  <w:style w:type="table" w:styleId="TableGrid">
    <w:name w:val="Table Grid"/>
    <w:basedOn w:val="TableNormal"/>
    <w:uiPriority w:val="39"/>
    <w:rsid w:val="00C17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84"/>
  </w:style>
  <w:style w:type="paragraph" w:styleId="Header">
    <w:name w:val="header"/>
    <w:basedOn w:val="Normal"/>
    <w:link w:val="HeaderChar"/>
    <w:uiPriority w:val="99"/>
    <w:unhideWhenUsed/>
    <w:rsid w:val="00C77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292"/>
  </w:style>
  <w:style w:type="character" w:styleId="Hyperlink">
    <w:name w:val="Hyperlink"/>
    <w:basedOn w:val="DefaultParagraphFont"/>
    <w:uiPriority w:val="99"/>
    <w:unhideWhenUsed/>
    <w:rsid w:val="00703167"/>
    <w:rPr>
      <w:color w:val="0563C1" w:themeColor="hyperlink"/>
      <w:u w:val="single"/>
    </w:rPr>
  </w:style>
  <w:style w:type="character" w:styleId="UnresolvedMention">
    <w:name w:val="Unresolved Mention"/>
    <w:basedOn w:val="DefaultParagraphFont"/>
    <w:uiPriority w:val="99"/>
    <w:semiHidden/>
    <w:unhideWhenUsed/>
    <w:rsid w:val="0070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9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iryaustralia.com.au/c19"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52DC8468DB4AB81448FCD2567735" ma:contentTypeVersion="12" ma:contentTypeDescription="Create a new document." ma:contentTypeScope="" ma:versionID="fa206a59973fd651d7d63ed51ed93a7e">
  <xsd:schema xmlns:xsd="http://www.w3.org/2001/XMLSchema" xmlns:xs="http://www.w3.org/2001/XMLSchema" xmlns:p="http://schemas.microsoft.com/office/2006/metadata/properties" xmlns:ns3="767cd39f-f52c-4a4b-b971-37fbfdae1b7a" xmlns:ns4="3c9a6f89-a380-403f-83cc-409a477fda3a" targetNamespace="http://schemas.microsoft.com/office/2006/metadata/properties" ma:root="true" ma:fieldsID="878567be2b0a1c2c78e35073c9c6c93f" ns3:_="" ns4:_="">
    <xsd:import namespace="767cd39f-f52c-4a4b-b971-37fbfdae1b7a"/>
    <xsd:import namespace="3c9a6f89-a380-403f-83cc-409a477fd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cd39f-f52c-4a4b-b971-37fbfdae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a6f89-a380-403f-83cc-409a477fda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9084E-D545-409B-BF52-742D6C46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cd39f-f52c-4a4b-b971-37fbfdae1b7a"/>
    <ds:schemaRef ds:uri="3c9a6f89-a380-403f-83cc-409a477fd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8EF97-E6FB-4B04-8206-52E1534D3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FEDF-9A56-4F2C-83E1-D9B4ED0A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Nicholls</dc:creator>
  <cp:keywords/>
  <dc:description/>
  <cp:lastModifiedBy>Sara Merckel</cp:lastModifiedBy>
  <cp:revision>2</cp:revision>
  <cp:lastPrinted>2020-04-06T22:35:00Z</cp:lastPrinted>
  <dcterms:created xsi:type="dcterms:W3CDTF">2020-07-16T03:50:00Z</dcterms:created>
  <dcterms:modified xsi:type="dcterms:W3CDTF">2020-07-16T03:50:00Z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0x010100F7B152DC8468DB4AB81448FCD2567735</vt:lpwstr>
  </property>
</Properties>
</file>